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AD" w:rsidRPr="00B517F2" w:rsidRDefault="00963B18" w:rsidP="00963B18">
      <w:pPr>
        <w:ind w:right="51"/>
        <w:jc w:val="center"/>
        <w:rPr>
          <w:rFonts w:ascii="Times New Roman" w:hAnsi="Times New Roman" w:cs="Times New Roman"/>
          <w:i/>
          <w:iCs/>
          <w:sz w:val="20"/>
          <w:szCs w:val="20"/>
        </w:rPr>
      </w:pPr>
      <w:r w:rsidRPr="00963B18">
        <w:rPr>
          <w:rFonts w:ascii="Times New Roman" w:hAnsi="Times New Roman" w:cs="Times New Roman"/>
          <w:i/>
          <w:iCs/>
          <w:sz w:val="20"/>
          <w:szCs w:val="20"/>
        </w:rPr>
        <w:t>“2020-Año del Congreso Pedagógico. Ley 3114-A“</w:t>
      </w:r>
    </w:p>
    <w:p w:rsidR="00442DAD" w:rsidRPr="00CD2B2D" w:rsidRDefault="00963B18" w:rsidP="00963B18">
      <w:pPr>
        <w:ind w:right="51"/>
        <w:jc w:val="right"/>
        <w:rPr>
          <w:rFonts w:ascii="Times New Roman" w:hAnsi="Times New Roman" w:cs="Times New Roman"/>
        </w:rPr>
      </w:pPr>
      <w:r w:rsidRPr="00CD2B2D">
        <w:rPr>
          <w:rFonts w:ascii="Times New Roman" w:hAnsi="Times New Roman" w:cs="Times New Roman"/>
        </w:rPr>
        <w:t>Resistencia,</w:t>
      </w:r>
      <w:r w:rsidR="00346573">
        <w:rPr>
          <w:rFonts w:ascii="Times New Roman" w:hAnsi="Times New Roman" w:cs="Times New Roman"/>
        </w:rPr>
        <w:t xml:space="preserve"> </w:t>
      </w:r>
      <w:r w:rsidR="002E718F">
        <w:rPr>
          <w:rFonts w:ascii="Times New Roman" w:hAnsi="Times New Roman" w:cs="Times New Roman"/>
        </w:rPr>
        <w:t>2</w:t>
      </w:r>
      <w:r w:rsidR="00D52740">
        <w:rPr>
          <w:rFonts w:ascii="Times New Roman" w:hAnsi="Times New Roman" w:cs="Times New Roman"/>
        </w:rPr>
        <w:t>7</w:t>
      </w:r>
      <w:r w:rsidRPr="00CD2B2D">
        <w:rPr>
          <w:rFonts w:ascii="Times New Roman" w:hAnsi="Times New Roman" w:cs="Times New Roman"/>
        </w:rPr>
        <w:t xml:space="preserve"> de </w:t>
      </w:r>
      <w:r w:rsidR="007279DF">
        <w:rPr>
          <w:rFonts w:ascii="Times New Roman" w:hAnsi="Times New Roman" w:cs="Times New Roman"/>
        </w:rPr>
        <w:t xml:space="preserve">Julio </w:t>
      </w:r>
      <w:r w:rsidRPr="00CD2B2D">
        <w:rPr>
          <w:rFonts w:ascii="Times New Roman" w:hAnsi="Times New Roman" w:cs="Times New Roman"/>
        </w:rPr>
        <w:t>de 2020</w:t>
      </w:r>
      <w:r w:rsidR="00B517F2" w:rsidRPr="00CD2B2D">
        <w:rPr>
          <w:rFonts w:ascii="Times New Roman" w:hAnsi="Times New Roman" w:cs="Times New Roman"/>
        </w:rPr>
        <w:t>.</w:t>
      </w:r>
    </w:p>
    <w:p w:rsidR="007D5E9F" w:rsidRDefault="007D5E9F" w:rsidP="007D5E9F">
      <w:pPr>
        <w:spacing w:after="0"/>
        <w:ind w:right="51"/>
        <w:jc w:val="both"/>
        <w:rPr>
          <w:rFonts w:ascii="Times New Roman" w:hAnsi="Times New Roman" w:cs="Times New Roman"/>
          <w:sz w:val="24"/>
          <w:szCs w:val="24"/>
        </w:rPr>
      </w:pPr>
      <w:bookmarkStart w:id="0" w:name="_Hlt3251497"/>
      <w:bookmarkEnd w:id="0"/>
      <w:r>
        <w:rPr>
          <w:rFonts w:ascii="Times New Roman" w:hAnsi="Times New Roman" w:cs="Times New Roman"/>
          <w:b/>
          <w:sz w:val="24"/>
          <w:szCs w:val="24"/>
          <w:u w:val="single"/>
        </w:rPr>
        <w:t>VISTO: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L</w:t>
      </w:r>
      <w:r w:rsidR="002E718F">
        <w:rPr>
          <w:rFonts w:ascii="Times New Roman" w:hAnsi="Times New Roman" w:cs="Times New Roman"/>
          <w:sz w:val="24"/>
          <w:szCs w:val="24"/>
        </w:rPr>
        <w:t>o dispuesto en el art. 40 del Decreto Ley 17801 y art.15 del Decreto Ley 306/1969</w:t>
      </w:r>
      <w:r>
        <w:rPr>
          <w:rFonts w:ascii="Times New Roman" w:hAnsi="Times New Roman" w:cs="Times New Roman"/>
          <w:sz w:val="24"/>
          <w:szCs w:val="24"/>
        </w:rPr>
        <w:t>, y</w:t>
      </w:r>
    </w:p>
    <w:p w:rsidR="007D5E9F" w:rsidRDefault="007D5E9F" w:rsidP="00C21A24">
      <w:pPr>
        <w:spacing w:after="0" w:line="240" w:lineRule="auto"/>
        <w:ind w:right="51"/>
        <w:jc w:val="both"/>
        <w:rPr>
          <w:rFonts w:ascii="Times New Roman" w:hAnsi="Times New Roman" w:cs="Times New Roman"/>
          <w:sz w:val="24"/>
          <w:szCs w:val="24"/>
        </w:rPr>
      </w:pPr>
      <w:r>
        <w:rPr>
          <w:rFonts w:ascii="Times New Roman" w:hAnsi="Times New Roman" w:cs="Times New Roman"/>
          <w:b/>
          <w:sz w:val="24"/>
          <w:szCs w:val="24"/>
          <w:u w:val="single"/>
        </w:rPr>
        <w:t>CONSIDERANDO:</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2E718F">
        <w:rPr>
          <w:rFonts w:ascii="Times New Roman" w:hAnsi="Times New Roman" w:cs="Times New Roman"/>
          <w:sz w:val="24"/>
          <w:szCs w:val="24"/>
        </w:rPr>
        <w:t xml:space="preserve">se considera como fecha de inscripción para todos los efectos que está debe producir, la fecha de asiento de la presentación que deberá contar en la inscripción </w:t>
      </w:r>
      <w:r w:rsidR="00057272">
        <w:rPr>
          <w:rFonts w:ascii="Times New Roman" w:hAnsi="Times New Roman" w:cs="Times New Roman"/>
          <w:sz w:val="24"/>
          <w:szCs w:val="24"/>
        </w:rPr>
        <w:t>misma (conforme art.12 Decreto Ley 17801).</w:t>
      </w:r>
    </w:p>
    <w:p w:rsidR="007D5E9F" w:rsidRDefault="007D5E9F" w:rsidP="00FA6E29">
      <w:pPr>
        <w:pStyle w:val="Sangradetextonormal"/>
        <w:rPr>
          <w:szCs w:val="24"/>
        </w:rPr>
      </w:pPr>
      <w:r>
        <w:t>Que</w:t>
      </w:r>
      <w:r w:rsidR="00FA6E29">
        <w:t>,</w:t>
      </w:r>
      <w:r>
        <w:t xml:space="preserve"> </w:t>
      </w:r>
      <w:r w:rsidR="00057272">
        <w:t>la única fecha y número de orden que deberá llevar el asiento de presentación es la que surge de la presentación del documento en la Mesa de Entradas del Reg</w:t>
      </w:r>
      <w:r w:rsidR="001C3C4A">
        <w:t>istro de la Propiedad Inmueble</w:t>
      </w:r>
      <w:r>
        <w:rPr>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EE2F44">
        <w:rPr>
          <w:rFonts w:ascii="Times New Roman" w:hAnsi="Times New Roman" w:cs="Times New Roman"/>
          <w:sz w:val="24"/>
          <w:szCs w:val="24"/>
        </w:rPr>
        <w:t>,</w:t>
      </w:r>
      <w:r w:rsidR="00057272">
        <w:rPr>
          <w:rFonts w:ascii="Times New Roman" w:hAnsi="Times New Roman" w:cs="Times New Roman"/>
          <w:sz w:val="24"/>
          <w:szCs w:val="24"/>
        </w:rPr>
        <w:t xml:space="preserve"> por tratarse de Mesa de Entradas y Salidas del Registro de la Propiedad Inmueble, </w:t>
      </w:r>
      <w:r w:rsidR="00E96ABA">
        <w:rPr>
          <w:rFonts w:ascii="Times New Roman" w:hAnsi="Times New Roman" w:cs="Times New Roman"/>
          <w:sz w:val="24"/>
          <w:szCs w:val="24"/>
        </w:rPr>
        <w:t xml:space="preserve">el </w:t>
      </w:r>
      <w:r w:rsidR="00057272">
        <w:rPr>
          <w:rFonts w:ascii="Times New Roman" w:hAnsi="Times New Roman" w:cs="Times New Roman"/>
          <w:sz w:val="24"/>
          <w:szCs w:val="24"/>
        </w:rPr>
        <w:t>lugar donde se realiza la primer</w:t>
      </w:r>
      <w:r w:rsidR="00E96ABA">
        <w:rPr>
          <w:rFonts w:ascii="Times New Roman" w:hAnsi="Times New Roman" w:cs="Times New Roman"/>
          <w:sz w:val="24"/>
          <w:szCs w:val="24"/>
        </w:rPr>
        <w:t>a</w:t>
      </w:r>
      <w:r w:rsidR="00057272">
        <w:rPr>
          <w:rFonts w:ascii="Times New Roman" w:hAnsi="Times New Roman" w:cs="Times New Roman"/>
          <w:sz w:val="24"/>
          <w:szCs w:val="24"/>
        </w:rPr>
        <w:t xml:space="preserve"> calificación que hace el registra</w:t>
      </w:r>
      <w:r w:rsidR="00E96ABA">
        <w:rPr>
          <w:rFonts w:ascii="Times New Roman" w:hAnsi="Times New Roman" w:cs="Times New Roman"/>
          <w:sz w:val="24"/>
          <w:szCs w:val="24"/>
        </w:rPr>
        <w:t>dor del documento a inscribirse</w:t>
      </w:r>
      <w:r>
        <w:rPr>
          <w:rFonts w:ascii="Times New Roman" w:hAnsi="Times New Roman" w:cs="Times New Roman"/>
          <w:sz w:val="24"/>
          <w:szCs w:val="24"/>
        </w:rPr>
        <w:t>.</w:t>
      </w:r>
      <w:r w:rsidR="00E96ABA">
        <w:rPr>
          <w:rFonts w:ascii="Times New Roman" w:hAnsi="Times New Roman" w:cs="Times New Roman"/>
          <w:sz w:val="24"/>
          <w:szCs w:val="24"/>
        </w:rPr>
        <w:t xml:space="preserve"> La magnitud de los efectos de los asientos registrales exige que los documentos que pretendan acceder al Registro tengan un control de legalidad desde el momento de su presentación en Mesa de Entradas. En sentido estricto, el principio de legalidad registral, se identifica con la calificación que realiza, bajo su responsabilidad, el registrador de la propiedad.</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 </w:t>
      </w:r>
      <w:r w:rsidR="007D377F">
        <w:rPr>
          <w:rFonts w:ascii="Times New Roman" w:hAnsi="Times New Roman" w:cs="Times New Roman"/>
          <w:sz w:val="24"/>
          <w:szCs w:val="24"/>
        </w:rPr>
        <w:t>ante la presentación del documento, realizada por parte legitimada, en día y hora hábil, el registrador debe confeccionar el asiento de presentación, en el ordenamiento diario al que se refiere el art. 40 de la Ley 17801. Este asiento constituye el momento inicial del procedimiento y de los efectos de la inscripción registral. “Existe una vinculación entre el principio de rogación y el asiento de presentación</w:t>
      </w:r>
      <w:r w:rsidR="001C3C4A">
        <w:rPr>
          <w:rFonts w:ascii="Times New Roman" w:hAnsi="Times New Roman" w:cs="Times New Roman"/>
          <w:sz w:val="24"/>
          <w:szCs w:val="24"/>
        </w:rPr>
        <w:t xml:space="preserve">. Únicamente efectuando el asiento se habrá rogado la inscripción o anotación y por ende sólo así tiene exteriorización </w:t>
      </w:r>
      <w:r w:rsidR="00B90870">
        <w:rPr>
          <w:rFonts w:ascii="Times New Roman" w:hAnsi="Times New Roman" w:cs="Times New Roman"/>
          <w:sz w:val="24"/>
          <w:szCs w:val="24"/>
        </w:rPr>
        <w:t>registral la rogación. Un documento inscribible que se halla dentro del registro, no ha tenido entrada en el libro diario –o asiento de presentación–, no puede ser inscripto, puesto que carece de vitalísimos efectos que le confiere</w:t>
      </w:r>
      <w:r w:rsidR="00A2601C">
        <w:rPr>
          <w:rFonts w:ascii="Times New Roman" w:hAnsi="Times New Roman" w:cs="Times New Roman"/>
          <w:sz w:val="24"/>
          <w:szCs w:val="24"/>
        </w:rPr>
        <w:t xml:space="preserve"> la constancia de presentación: podríamos llamarlo un extraño registral”. (Alberto Federico Ruiz Erenchun. “Implicancias del libro diario en el Registro de la Propiedad”. En Revista Jurídica Fides, Año 1973, Tomo 2, página 236)</w:t>
      </w:r>
      <w:r w:rsidR="00B90870">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86649A">
        <w:rPr>
          <w:rFonts w:ascii="Times New Roman" w:hAnsi="Times New Roman" w:cs="Times New Roman"/>
          <w:sz w:val="24"/>
          <w:szCs w:val="24"/>
        </w:rPr>
        <w:t xml:space="preserve">, </w:t>
      </w:r>
      <w:r w:rsidR="00A2601C">
        <w:rPr>
          <w:rFonts w:ascii="Times New Roman" w:hAnsi="Times New Roman" w:cs="Times New Roman"/>
          <w:sz w:val="24"/>
          <w:szCs w:val="24"/>
        </w:rPr>
        <w:t>referido al artículo 40 de la Ley 17801, expresa Cornejo, “Este artículo consagra el principio de prioridad directa, base de la publicidad registral inmobiliaria, mediante el cual la prioridad resulta de</w:t>
      </w:r>
      <w:r w:rsidR="00C37E17">
        <w:rPr>
          <w:rFonts w:ascii="Times New Roman" w:hAnsi="Times New Roman" w:cs="Times New Roman"/>
          <w:sz w:val="24"/>
          <w:szCs w:val="24"/>
        </w:rPr>
        <w:t xml:space="preserve">l orden que se le asigna a cada documento en el momento de su ingreso al Registro de la Propiedad Inmueble, y se lo anota en el ordenamiento diario, mediante el asiento de presentación, que de acuerdo con los sistemas informativos que se utilizan en casi todos los Registros del país, la asignación de prioridad mediante el asiento </w:t>
      </w:r>
      <w:r w:rsidR="00893A2A">
        <w:rPr>
          <w:rFonts w:ascii="Times New Roman" w:hAnsi="Times New Roman" w:cs="Times New Roman"/>
          <w:sz w:val="24"/>
          <w:szCs w:val="24"/>
        </w:rPr>
        <w:t>de presentación, es más simple, rápida y precisa. El asiento de presentación determina el comienzo de todos los plazos registrales, tanto el de caducidad como el de reserva de prioridad indirecta.”Por ello la expresión “toma de razón” utilizada por la Ley 17801, no debe aplicarse sólo a la registración y emplazamiento definitivo de un derecho o medida determinados. En diversas oportunidades, aunque no lo digan expresamente, las leyes aluden a la toma de razón, cuando en realidad se están remitiendo al asiento de presentación”.</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Que,</w:t>
      </w:r>
      <w:r w:rsidR="00B744AB">
        <w:rPr>
          <w:rFonts w:ascii="Times New Roman" w:hAnsi="Times New Roman" w:cs="Times New Roman"/>
          <w:sz w:val="24"/>
          <w:szCs w:val="24"/>
        </w:rPr>
        <w:t xml:space="preserve"> “La entrada o asiento de presentación, cobra la complejidad necesaria y consiste en una referencia general al documento en la siguientes fases: número de entrada, día, mes, año, rogante o interesado, naturaleza del acto”. Américo Atilio Cornejo, “Derecho registral”, primera edición Editorial Astrea, Buenos Aires, 1994, página 130. </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Que</w:t>
      </w:r>
      <w:r w:rsidR="00B744AB">
        <w:rPr>
          <w:rFonts w:ascii="Times New Roman" w:hAnsi="Times New Roman" w:cs="Times New Roman"/>
          <w:sz w:val="24"/>
          <w:szCs w:val="24"/>
        </w:rPr>
        <w:t xml:space="preserve">, en resumen, una vez ingresado el documento, se confecciona el asiento de presentación, al que se refiere el art. 40, en Mesa de Entradas y Salidas, y el documento adquiere prioridad, como lo establece el art. 19 de la Ley 17801, y se pone en movimiento el procedimiento destinado a la inscripción del mismo. El registrador puede rechazar </w:t>
      </w:r>
      <w:r w:rsidR="00B744AB" w:rsidRPr="00B744AB">
        <w:rPr>
          <w:rFonts w:ascii="Times New Roman" w:hAnsi="Times New Roman" w:cs="Times New Roman"/>
          <w:i/>
          <w:sz w:val="24"/>
          <w:szCs w:val="24"/>
        </w:rPr>
        <w:t>in limine</w:t>
      </w:r>
      <w:r w:rsidR="00B744AB">
        <w:rPr>
          <w:rFonts w:ascii="Times New Roman" w:hAnsi="Times New Roman" w:cs="Times New Roman"/>
          <w:sz w:val="24"/>
          <w:szCs w:val="24"/>
        </w:rPr>
        <w:t xml:space="preserve"> el documento traído a inscribir, en el momento de su presentación, en los casos que no sea un documento inscribible (por ejemplo un contrato de locación urbana) o que el inmueble no corresponda a la jurisdicción del Registro de la Propiedad Inmueble. En dichos casos </w:t>
      </w:r>
      <w:r w:rsidR="000545AA">
        <w:rPr>
          <w:rFonts w:ascii="Times New Roman" w:hAnsi="Times New Roman" w:cs="Times New Roman"/>
          <w:sz w:val="24"/>
          <w:szCs w:val="24"/>
        </w:rPr>
        <w:t>no se confeccionará el asiento registral</w:t>
      </w:r>
      <w:r>
        <w:rPr>
          <w:rFonts w:ascii="Times New Roman" w:hAnsi="Times New Roman" w:cs="Times New Roman"/>
          <w:sz w:val="24"/>
          <w:szCs w:val="24"/>
        </w:rPr>
        <w:t xml:space="preserve">  </w:t>
      </w:r>
    </w:p>
    <w:p w:rsidR="007D5E9F" w:rsidRDefault="007D5E9F" w:rsidP="00C21A24">
      <w:pPr>
        <w:spacing w:line="240" w:lineRule="auto"/>
        <w:jc w:val="both"/>
        <w:rPr>
          <w:rFonts w:ascii="Times New Roman" w:hAnsi="Times New Roman" w:cs="Times New Roman"/>
          <w:sz w:val="24"/>
          <w:szCs w:val="24"/>
        </w:rPr>
      </w:pPr>
      <w:r w:rsidRPr="0086649A">
        <w:rPr>
          <w:rFonts w:ascii="Times New Roman" w:hAnsi="Times New Roman" w:cs="Times New Roman"/>
          <w:sz w:val="24"/>
          <w:szCs w:val="24"/>
        </w:rPr>
        <w:t xml:space="preserve">     </w:t>
      </w:r>
      <w:r w:rsidR="00E61513" w:rsidRPr="0086649A">
        <w:rPr>
          <w:rFonts w:ascii="Times New Roman" w:hAnsi="Times New Roman" w:cs="Times New Roman"/>
          <w:sz w:val="24"/>
          <w:szCs w:val="24"/>
        </w:rPr>
        <w:t xml:space="preserve">                            </w:t>
      </w:r>
      <w:r>
        <w:rPr>
          <w:rFonts w:ascii="Times New Roman" w:hAnsi="Times New Roman" w:cs="Times New Roman"/>
          <w:sz w:val="24"/>
          <w:szCs w:val="24"/>
        </w:rPr>
        <w:t xml:space="preserve">Que en uso de las facultades previstas en </w:t>
      </w:r>
      <w:r w:rsidR="00B9517A">
        <w:rPr>
          <w:rFonts w:ascii="Times New Roman" w:hAnsi="Times New Roman" w:cs="Times New Roman"/>
          <w:sz w:val="24"/>
          <w:szCs w:val="24"/>
        </w:rPr>
        <w:t>el artículo 36 incisos a) y c) d</w:t>
      </w:r>
      <w:r>
        <w:rPr>
          <w:rFonts w:ascii="Times New Roman" w:hAnsi="Times New Roman" w:cs="Times New Roman"/>
          <w:sz w:val="24"/>
          <w:szCs w:val="24"/>
        </w:rPr>
        <w:t>el Decreto Ley 306/69.</w:t>
      </w:r>
    </w:p>
    <w:p w:rsidR="007D5E9F" w:rsidRDefault="007D5E9F" w:rsidP="007D5E9F">
      <w:pPr>
        <w:spacing w:after="0" w:line="240" w:lineRule="auto"/>
        <w:ind w:right="51"/>
        <w:jc w:val="center"/>
        <w:rPr>
          <w:rFonts w:ascii="Times New Roman" w:hAnsi="Times New Roman" w:cs="Times New Roman"/>
          <w:b/>
          <w:sz w:val="24"/>
          <w:szCs w:val="24"/>
        </w:rPr>
      </w:pPr>
      <w:r>
        <w:rPr>
          <w:rFonts w:ascii="Times New Roman" w:hAnsi="Times New Roman" w:cs="Times New Roman"/>
          <w:b/>
          <w:sz w:val="24"/>
          <w:szCs w:val="24"/>
        </w:rPr>
        <w:t>LA DIRECCION DEL REGISTRO DE LA PROPIEDAD INMUEBLE</w:t>
      </w:r>
    </w:p>
    <w:p w:rsidR="007D5E9F" w:rsidRDefault="007D5E9F" w:rsidP="007D5E9F">
      <w:pPr>
        <w:pStyle w:val="Ttulo2"/>
        <w:spacing w:before="0" w:line="240" w:lineRule="auto"/>
        <w:jc w:val="center"/>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 I S P O N E</w:t>
      </w:r>
    </w:p>
    <w:p w:rsidR="007D5E9F" w:rsidRDefault="00D5673D" w:rsidP="007D5E9F">
      <w:pPr>
        <w:pStyle w:val="Prrafodelista"/>
        <w:numPr>
          <w:ilvl w:val="0"/>
          <w:numId w:val="20"/>
        </w:numPr>
        <w:jc w:val="both"/>
        <w:rPr>
          <w:sz w:val="24"/>
          <w:szCs w:val="24"/>
        </w:rPr>
      </w:pPr>
      <w:r>
        <w:rPr>
          <w:sz w:val="24"/>
          <w:szCs w:val="24"/>
        </w:rPr>
        <w:t>INSCRIBIR,</w:t>
      </w:r>
      <w:r w:rsidR="007D5E9F">
        <w:rPr>
          <w:sz w:val="24"/>
          <w:szCs w:val="24"/>
        </w:rPr>
        <w:t xml:space="preserve"> </w:t>
      </w:r>
      <w:r>
        <w:rPr>
          <w:sz w:val="24"/>
          <w:szCs w:val="24"/>
        </w:rPr>
        <w:t xml:space="preserve">en </w:t>
      </w:r>
      <w:r w:rsidR="000545AA">
        <w:rPr>
          <w:sz w:val="24"/>
          <w:szCs w:val="24"/>
        </w:rPr>
        <w:t>el asiento que se confeccione en la Matrícula, el número y fecha del asiento de presentación, confeccionado por la Mesa de Entradas del Registro de la Propiedad Inmueble</w:t>
      </w:r>
      <w:r w:rsidR="007D5E9F">
        <w:rPr>
          <w:sz w:val="24"/>
          <w:szCs w:val="24"/>
        </w:rPr>
        <w:t>.</w:t>
      </w:r>
    </w:p>
    <w:p w:rsidR="007D5E9F" w:rsidRDefault="007D5E9F" w:rsidP="007D5E9F">
      <w:pPr>
        <w:pStyle w:val="Prrafodelista"/>
        <w:numPr>
          <w:ilvl w:val="0"/>
          <w:numId w:val="20"/>
        </w:numPr>
        <w:jc w:val="both"/>
        <w:rPr>
          <w:sz w:val="24"/>
          <w:szCs w:val="24"/>
        </w:rPr>
      </w:pPr>
      <w:r>
        <w:rPr>
          <w:sz w:val="24"/>
          <w:szCs w:val="24"/>
        </w:rPr>
        <w:t xml:space="preserve">NOTIFÍQUESE, regístrese, publíquese en el Boletín Oficial,  y cumplido, archívese. </w:t>
      </w:r>
    </w:p>
    <w:p w:rsidR="007D5E9F" w:rsidRDefault="007D5E9F" w:rsidP="007D5E9F">
      <w:pPr>
        <w:pStyle w:val="Prrafodelista"/>
        <w:ind w:left="1003" w:right="51"/>
        <w:jc w:val="both"/>
        <w:rPr>
          <w:sz w:val="24"/>
          <w:szCs w:val="24"/>
        </w:rPr>
      </w:pPr>
    </w:p>
    <w:p w:rsidR="007D5E9F" w:rsidRDefault="00F43D1C" w:rsidP="007D5E9F">
      <w:pPr>
        <w:ind w:right="51"/>
        <w:jc w:val="both"/>
        <w:rPr>
          <w:rFonts w:ascii="Times New Roman" w:hAnsi="Times New Roman" w:cs="Times New Roman"/>
          <w:sz w:val="24"/>
        </w:rPr>
      </w:pPr>
      <w:r>
        <w:rPr>
          <w:rFonts w:ascii="Times New Roman" w:hAnsi="Times New Roman" w:cs="Times New Roman"/>
          <w:b/>
          <w:sz w:val="24"/>
          <w:u w:val="single"/>
        </w:rPr>
        <w:t xml:space="preserve">DISPOSICIÓN </w:t>
      </w:r>
      <w:r w:rsidR="008D7983">
        <w:rPr>
          <w:rFonts w:ascii="Times New Roman" w:hAnsi="Times New Roman" w:cs="Times New Roman"/>
          <w:b/>
          <w:sz w:val="24"/>
          <w:u w:val="single"/>
        </w:rPr>
        <w:t xml:space="preserve">TÉCNICA </w:t>
      </w:r>
      <w:r>
        <w:rPr>
          <w:rFonts w:ascii="Times New Roman" w:hAnsi="Times New Roman" w:cs="Times New Roman"/>
          <w:b/>
          <w:sz w:val="24"/>
          <w:u w:val="single"/>
        </w:rPr>
        <w:t xml:space="preserve">REGISTRAL </w:t>
      </w:r>
      <w:r w:rsidR="008D7983">
        <w:rPr>
          <w:rFonts w:ascii="Times New Roman" w:hAnsi="Times New Roman" w:cs="Times New Roman"/>
          <w:b/>
          <w:sz w:val="24"/>
          <w:u w:val="single"/>
        </w:rPr>
        <w:t>Nº 38</w:t>
      </w:r>
      <w:r w:rsidR="007D5E9F">
        <w:rPr>
          <w:rFonts w:ascii="Times New Roman" w:hAnsi="Times New Roman" w:cs="Times New Roman"/>
          <w:b/>
          <w:sz w:val="24"/>
          <w:u w:val="single"/>
        </w:rPr>
        <w:t>/2020.</w:t>
      </w:r>
    </w:p>
    <w:p w:rsidR="00D5673D" w:rsidRDefault="00D5673D" w:rsidP="00346573">
      <w:pPr>
        <w:spacing w:after="0" w:line="240" w:lineRule="auto"/>
        <w:ind w:left="3828"/>
        <w:jc w:val="center"/>
        <w:rPr>
          <w:rFonts w:ascii="Times New Roman" w:hAnsi="Times New Roman" w:cs="Times New Roman"/>
          <w:sz w:val="20"/>
          <w:szCs w:val="20"/>
        </w:rPr>
      </w:pPr>
    </w:p>
    <w:p w:rsidR="00D5673D" w:rsidRDefault="00D5673D" w:rsidP="00346573">
      <w:pPr>
        <w:spacing w:after="0" w:line="240" w:lineRule="auto"/>
        <w:ind w:left="3828"/>
        <w:jc w:val="center"/>
        <w:rPr>
          <w:rFonts w:ascii="Times New Roman" w:hAnsi="Times New Roman" w:cs="Times New Roman"/>
          <w:sz w:val="20"/>
          <w:szCs w:val="20"/>
        </w:rPr>
      </w:pPr>
    </w:p>
    <w:p w:rsidR="00D5673D" w:rsidRDefault="00D5673D" w:rsidP="00346573">
      <w:pPr>
        <w:spacing w:after="0" w:line="240" w:lineRule="auto"/>
        <w:ind w:left="3828"/>
        <w:jc w:val="center"/>
        <w:rPr>
          <w:rFonts w:ascii="Times New Roman" w:hAnsi="Times New Roman" w:cs="Times New Roman"/>
          <w:sz w:val="20"/>
          <w:szCs w:val="20"/>
        </w:rPr>
      </w:pP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LILIA NOEMI DIEZ</w:t>
      </w:r>
    </w:p>
    <w:p w:rsidR="00346573" w:rsidRDefault="00346573" w:rsidP="00346573">
      <w:pPr>
        <w:spacing w:after="0" w:line="240" w:lineRule="auto"/>
        <w:ind w:left="3828"/>
        <w:jc w:val="center"/>
        <w:rPr>
          <w:rFonts w:ascii="Times New Roman" w:hAnsi="Times New Roman" w:cs="Times New Roman"/>
          <w:sz w:val="20"/>
          <w:szCs w:val="20"/>
        </w:rPr>
      </w:pPr>
      <w:r>
        <w:rPr>
          <w:rFonts w:ascii="Times New Roman" w:hAnsi="Times New Roman" w:cs="Times New Roman"/>
          <w:sz w:val="20"/>
          <w:szCs w:val="20"/>
        </w:rPr>
        <w:t>ABOGADA-ESCRIBANA</w:t>
      </w:r>
    </w:p>
    <w:p w:rsidR="00963B18" w:rsidRPr="00EC70F0" w:rsidRDefault="00346573" w:rsidP="00346573">
      <w:pPr>
        <w:spacing w:after="0" w:line="240" w:lineRule="auto"/>
        <w:ind w:left="3828"/>
        <w:jc w:val="center"/>
      </w:pPr>
      <w:r>
        <w:rPr>
          <w:rFonts w:ascii="Times New Roman" w:hAnsi="Times New Roman" w:cs="Times New Roman"/>
          <w:sz w:val="20"/>
          <w:szCs w:val="20"/>
        </w:rPr>
        <w:t>DIRECTORA                                                                             REGISTRO DE LA PROPIEDAD INMUEBLE</w:t>
      </w:r>
    </w:p>
    <w:sectPr w:rsidR="00963B18" w:rsidRPr="00EC70F0" w:rsidSect="00963B18">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93D" w:rsidRDefault="004C593D" w:rsidP="004972B9">
      <w:pPr>
        <w:spacing w:after="0" w:line="240" w:lineRule="auto"/>
      </w:pPr>
      <w:r>
        <w:separator/>
      </w:r>
    </w:p>
  </w:endnote>
  <w:endnote w:type="continuationSeparator" w:id="1">
    <w:p w:rsidR="004C593D" w:rsidRDefault="004C593D" w:rsidP="00497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93D" w:rsidRDefault="004C593D" w:rsidP="004972B9">
      <w:pPr>
        <w:spacing w:after="0" w:line="240" w:lineRule="auto"/>
      </w:pPr>
      <w:r>
        <w:separator/>
      </w:r>
    </w:p>
  </w:footnote>
  <w:footnote w:type="continuationSeparator" w:id="1">
    <w:p w:rsidR="004C593D" w:rsidRDefault="004C593D" w:rsidP="004972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22D" w:rsidRDefault="00DC0F38" w:rsidP="004972B9">
    <w:pPr>
      <w:jc w:val="both"/>
      <w:rPr>
        <w:rFonts w:ascii="Arial" w:hAnsi="Arial" w:cs="Arial"/>
        <w:lang w:val="es-AR"/>
      </w:rPr>
    </w:pPr>
    <w:r w:rsidRPr="00DC0F38">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2.45pt;margin-top:-6.85pt;width:37.9pt;height:56pt;z-index:251660288" o:allowincell="f">
          <v:imagedata r:id="rId1" o:title=""/>
          <w10:wrap type="topAndBottom" anchorx="page"/>
        </v:shape>
        <o:OLEObject Type="Embed" ProgID="PBrush" ShapeID="_x0000_s1025" DrawAspect="Content" ObjectID="_1660969933" r:id="rId2"/>
      </w:pict>
    </w:r>
  </w:p>
  <w:p w:rsidR="0041122D" w:rsidRPr="00160480" w:rsidRDefault="0041122D" w:rsidP="004972B9">
    <w:pPr>
      <w:jc w:val="both"/>
      <w:rPr>
        <w:rFonts w:ascii="Arial" w:hAnsi="Arial" w:cs="Arial"/>
        <w:lang w:val="es-AR"/>
      </w:rPr>
    </w:pPr>
  </w:p>
  <w:p w:rsidR="0041122D" w:rsidRPr="004972B9" w:rsidRDefault="0041122D" w:rsidP="004972B9">
    <w:pPr>
      <w:pStyle w:val="Ttulo5"/>
      <w:ind w:hanging="993"/>
      <w:jc w:val="both"/>
      <w:rPr>
        <w:rFonts w:ascii="Times New Roman" w:hAnsi="Times New Roman"/>
        <w:sz w:val="20"/>
      </w:rPr>
    </w:pPr>
    <w:r w:rsidRPr="001A7E93">
      <w:rPr>
        <w:rFonts w:ascii="Times New Roman" w:hAnsi="Times New Roman"/>
        <w:szCs w:val="24"/>
      </w:rPr>
      <w:t xml:space="preserve">               </w:t>
    </w:r>
    <w:r>
      <w:rPr>
        <w:rFonts w:ascii="Times New Roman" w:hAnsi="Times New Roman"/>
        <w:szCs w:val="24"/>
      </w:rPr>
      <w:t xml:space="preserve">       </w:t>
    </w:r>
    <w:r w:rsidRPr="001A7E93">
      <w:rPr>
        <w:rFonts w:ascii="Times New Roman" w:hAnsi="Times New Roman"/>
        <w:szCs w:val="24"/>
      </w:rPr>
      <w:t xml:space="preserve"> </w:t>
    </w:r>
    <w:r w:rsidRPr="004972B9">
      <w:rPr>
        <w:rFonts w:ascii="Times New Roman" w:hAnsi="Times New Roman"/>
        <w:sz w:val="20"/>
      </w:rPr>
      <w:t>PROVINCIA del CHACO</w:t>
    </w:r>
  </w:p>
  <w:p w:rsidR="0041122D" w:rsidRPr="004972B9" w:rsidRDefault="0041122D" w:rsidP="002D2BA0">
    <w:pPr>
      <w:pStyle w:val="Ttulo6"/>
      <w:ind w:left="142" w:hanging="992"/>
      <w:jc w:val="both"/>
      <w:rPr>
        <w:rFonts w:ascii="Times New Roman" w:hAnsi="Times New Roman"/>
      </w:rPr>
    </w:pPr>
    <w:r w:rsidRPr="004972B9">
      <w:rPr>
        <w:rFonts w:ascii="Times New Roman" w:hAnsi="Times New Roman"/>
      </w:rPr>
      <w:t xml:space="preserve">                 Ministerio de Gobierno</w:t>
    </w:r>
    <w:r w:rsidR="002D2BA0">
      <w:rPr>
        <w:rFonts w:ascii="Times New Roman" w:hAnsi="Times New Roman"/>
      </w:rPr>
      <w:t xml:space="preserve"> y Trabajo </w:t>
    </w:r>
  </w:p>
  <w:p w:rsidR="0041122D" w:rsidRPr="004972B9" w:rsidRDefault="0041122D" w:rsidP="004972B9">
    <w:pPr>
      <w:pStyle w:val="Ttulo1"/>
      <w:ind w:hanging="567"/>
      <w:jc w:val="both"/>
      <w:rPr>
        <w:rFonts w:ascii="Times New Roman" w:hAnsi="Times New Roman" w:cs="Times New Roman"/>
        <w:b w:val="0"/>
        <w:sz w:val="20"/>
      </w:rPr>
    </w:pPr>
    <w:r w:rsidRPr="004972B9">
      <w:rPr>
        <w:rFonts w:ascii="Times New Roman" w:hAnsi="Times New Roman" w:cs="Times New Roman"/>
        <w:b w:val="0"/>
        <w:sz w:val="20"/>
      </w:rPr>
      <w:t xml:space="preserve">         </w:t>
    </w:r>
    <w:r>
      <w:rPr>
        <w:rFonts w:ascii="Times New Roman" w:hAnsi="Times New Roman" w:cs="Times New Roman"/>
        <w:b w:val="0"/>
        <w:sz w:val="20"/>
      </w:rPr>
      <w:t xml:space="preserve">         </w:t>
    </w:r>
    <w:r w:rsidRPr="004972B9">
      <w:rPr>
        <w:rFonts w:ascii="Times New Roman" w:hAnsi="Times New Roman" w:cs="Times New Roman"/>
        <w:b w:val="0"/>
        <w:sz w:val="20"/>
      </w:rPr>
      <w:t>Re</w:t>
    </w:r>
    <w:r>
      <w:rPr>
        <w:rFonts w:ascii="Times New Roman" w:hAnsi="Times New Roman" w:cs="Times New Roman"/>
        <w:b w:val="0"/>
        <w:sz w:val="20"/>
      </w:rPr>
      <w:t>gistro de la Propiedad Inmueble Resistencia</w:t>
    </w:r>
  </w:p>
  <w:p w:rsidR="0041122D" w:rsidRPr="004972B9" w:rsidRDefault="0041122D" w:rsidP="004972B9">
    <w:pPr>
      <w:pStyle w:val="Ttulo1"/>
      <w:ind w:left="-426" w:hanging="141"/>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t xml:space="preserve"> </w:t>
    </w:r>
    <w:r>
      <w:rPr>
        <w:rFonts w:ascii="Times New Roman" w:hAnsi="Times New Roman" w:cs="Times New Roman"/>
        <w:b w:val="0"/>
        <w:i w:val="0"/>
        <w:sz w:val="20"/>
      </w:rPr>
      <w:t xml:space="preserve">         </w:t>
    </w:r>
    <w:r w:rsidRPr="004972B9">
      <w:rPr>
        <w:rFonts w:ascii="Times New Roman" w:hAnsi="Times New Roman" w:cs="Times New Roman"/>
        <w:b w:val="0"/>
        <w:i w:val="0"/>
        <w:sz w:val="20"/>
      </w:rPr>
      <w:t>Av</w:t>
    </w:r>
    <w:r>
      <w:rPr>
        <w:rFonts w:ascii="Times New Roman" w:hAnsi="Times New Roman" w:cs="Times New Roman"/>
        <w:b w:val="0"/>
        <w:i w:val="0"/>
        <w:sz w:val="20"/>
      </w:rPr>
      <w:t>.</w:t>
    </w:r>
    <w:r w:rsidRPr="004972B9">
      <w:rPr>
        <w:rFonts w:ascii="Times New Roman" w:hAnsi="Times New Roman" w:cs="Times New Roman"/>
        <w:b w:val="0"/>
        <w:i w:val="0"/>
        <w:sz w:val="20"/>
      </w:rPr>
      <w:t xml:space="preserve"> Las Heras y Juan B. Justo</w:t>
    </w:r>
  </w:p>
  <w:p w:rsidR="0041122D" w:rsidRPr="004972B9" w:rsidRDefault="0041122D" w:rsidP="004972B9">
    <w:pPr>
      <w:pStyle w:val="Ttulo1"/>
      <w:ind w:hanging="709"/>
      <w:jc w:val="both"/>
      <w:rPr>
        <w:rFonts w:ascii="Times New Roman" w:hAnsi="Times New Roman" w:cs="Times New Roman"/>
        <w:b w:val="0"/>
        <w:i w:val="0"/>
        <w:sz w:val="20"/>
      </w:rPr>
    </w:pPr>
    <w:r w:rsidRPr="004972B9">
      <w:rPr>
        <w:rFonts w:ascii="Times New Roman" w:hAnsi="Times New Roman" w:cs="Times New Roman"/>
        <w:b w:val="0"/>
        <w:i w:val="0"/>
        <w:sz w:val="20"/>
      </w:rPr>
      <w:t xml:space="preserve"> </w:t>
    </w:r>
    <w:r w:rsidRPr="004972B9">
      <w:rPr>
        <w:rFonts w:ascii="Times New Roman" w:hAnsi="Times New Roman" w:cs="Times New Roman"/>
        <w:b w:val="0"/>
        <w:i w:val="0"/>
        <w:sz w:val="20"/>
      </w:rPr>
      <w:tab/>
    </w:r>
    <w:r>
      <w:rPr>
        <w:rFonts w:ascii="Times New Roman" w:hAnsi="Times New Roman" w:cs="Times New Roman"/>
        <w:b w:val="0"/>
        <w:i w:val="0"/>
        <w:sz w:val="20"/>
      </w:rPr>
      <w:t xml:space="preserve">              </w:t>
    </w:r>
    <w:r w:rsidRPr="004972B9">
      <w:rPr>
        <w:rFonts w:ascii="Times New Roman" w:hAnsi="Times New Roman" w:cs="Times New Roman"/>
        <w:b w:val="0"/>
        <w:i w:val="0"/>
        <w:sz w:val="20"/>
      </w:rPr>
      <w:t>Resistencia – T. E. Nº 0362–423266</w:t>
    </w:r>
  </w:p>
  <w:p w:rsidR="0041122D" w:rsidRPr="004972B9" w:rsidRDefault="00DC0F38" w:rsidP="004972B9">
    <w:pPr>
      <w:jc w:val="both"/>
      <w:rPr>
        <w:sz w:val="16"/>
        <w:szCs w:val="16"/>
      </w:rPr>
    </w:pPr>
    <w:r>
      <w:rPr>
        <w:sz w:val="16"/>
        <w:szCs w:val="16"/>
      </w:rPr>
      <w:pict>
        <v:line id="_x0000_s1026" style="position:absolute;left:0;text-align:left;flip:y;z-index:251661312" from="46.65pt,9.1pt" to="96.35pt,9.1pt" o:allowincell="f">
          <w10:wrap anchorx="page"/>
        </v:line>
      </w:pict>
    </w:r>
    <w:r w:rsidR="0041122D">
      <w:rPr>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57BD"/>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004480"/>
    <w:multiLevelType w:val="hybridMultilevel"/>
    <w:tmpl w:val="216E039C"/>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7394A09"/>
    <w:multiLevelType w:val="hybridMultilevel"/>
    <w:tmpl w:val="508ED738"/>
    <w:lvl w:ilvl="0" w:tplc="4736496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762E04"/>
    <w:multiLevelType w:val="hybridMultilevel"/>
    <w:tmpl w:val="36863D8C"/>
    <w:lvl w:ilvl="0" w:tplc="A72276D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4C0311C"/>
    <w:multiLevelType w:val="hybridMultilevel"/>
    <w:tmpl w:val="C4F0D70E"/>
    <w:lvl w:ilvl="0" w:tplc="2BBAFEBA">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1D2428DB"/>
    <w:multiLevelType w:val="hybridMultilevel"/>
    <w:tmpl w:val="AC2C930A"/>
    <w:lvl w:ilvl="0" w:tplc="BBE23DC8">
      <w:start w:val="1"/>
      <w:numFmt w:val="low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6">
    <w:nsid w:val="1E1F4FCA"/>
    <w:multiLevelType w:val="hybridMultilevel"/>
    <w:tmpl w:val="18BE732E"/>
    <w:lvl w:ilvl="0" w:tplc="CB66AF50">
      <w:start w:val="1"/>
      <w:numFmt w:val="decimal"/>
      <w:lvlText w:val="Art.%1"/>
      <w:lvlJc w:val="right"/>
      <w:pPr>
        <w:tabs>
          <w:tab w:val="num" w:pos="360"/>
        </w:tabs>
        <w:ind w:left="36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53646F1"/>
    <w:multiLevelType w:val="hybridMultilevel"/>
    <w:tmpl w:val="CD9453C4"/>
    <w:lvl w:ilvl="0" w:tplc="47EC9948">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8">
    <w:nsid w:val="25BB230F"/>
    <w:multiLevelType w:val="singleLevel"/>
    <w:tmpl w:val="83AE3F3E"/>
    <w:lvl w:ilvl="0">
      <w:start w:val="1"/>
      <w:numFmt w:val="decimal"/>
      <w:lvlText w:val="%1."/>
      <w:legacy w:legacy="1" w:legacySpace="0" w:legacyIndent="283"/>
      <w:lvlJc w:val="left"/>
      <w:pPr>
        <w:ind w:left="283" w:hanging="283"/>
      </w:pPr>
      <w:rPr>
        <w:b/>
        <w:i w:val="0"/>
        <w:sz w:val="28"/>
      </w:rPr>
    </w:lvl>
  </w:abstractNum>
  <w:abstractNum w:abstractNumId="9">
    <w:nsid w:val="2AB65273"/>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0">
    <w:nsid w:val="2D0679D3"/>
    <w:multiLevelType w:val="hybridMultilevel"/>
    <w:tmpl w:val="4E7C6BD8"/>
    <w:lvl w:ilvl="0" w:tplc="83AE3F3E">
      <w:start w:val="1"/>
      <w:numFmt w:val="decimal"/>
      <w:lvlText w:val="%1."/>
      <w:lvlJc w:val="left"/>
      <w:pPr>
        <w:ind w:left="1003" w:hanging="360"/>
      </w:pPr>
      <w:rPr>
        <w:b/>
        <w:i w:val="0"/>
        <w:sz w:val="28"/>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3F3E70C6"/>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2">
    <w:nsid w:val="43EA2E96"/>
    <w:multiLevelType w:val="hybridMultilevel"/>
    <w:tmpl w:val="A47A4644"/>
    <w:lvl w:ilvl="0" w:tplc="2D4AE9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490107E"/>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2014A7"/>
    <w:multiLevelType w:val="hybridMultilevel"/>
    <w:tmpl w:val="D480D0EA"/>
    <w:lvl w:ilvl="0" w:tplc="ECC4DB5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nsid w:val="45755B26"/>
    <w:multiLevelType w:val="hybridMultilevel"/>
    <w:tmpl w:val="216E039C"/>
    <w:lvl w:ilvl="0" w:tplc="CB66AF50">
      <w:start w:val="1"/>
      <w:numFmt w:val="decimal"/>
      <w:lvlText w:val="Art.%1"/>
      <w:lvlJc w:val="right"/>
      <w:pPr>
        <w:tabs>
          <w:tab w:val="num" w:pos="720"/>
        </w:tabs>
        <w:ind w:left="720" w:hanging="360"/>
      </w:pPr>
      <w:rPr>
        <w:rFonts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1D51B30"/>
    <w:multiLevelType w:val="hybridMultilevel"/>
    <w:tmpl w:val="4E7C6BD8"/>
    <w:lvl w:ilvl="0" w:tplc="83AE3F3E">
      <w:start w:val="1"/>
      <w:numFmt w:val="decimal"/>
      <w:lvlText w:val="%1."/>
      <w:lvlJc w:val="left"/>
      <w:pPr>
        <w:ind w:left="1003" w:hanging="360"/>
      </w:pPr>
      <w:rPr>
        <w:b/>
        <w:i w:val="0"/>
        <w:sz w:val="28"/>
      </w:rPr>
    </w:lvl>
    <w:lvl w:ilvl="1" w:tplc="0C0A0019" w:tentative="1">
      <w:start w:val="1"/>
      <w:numFmt w:val="lowerLetter"/>
      <w:lvlText w:val="%2."/>
      <w:lvlJc w:val="left"/>
      <w:pPr>
        <w:ind w:left="1723" w:hanging="360"/>
      </w:pPr>
    </w:lvl>
    <w:lvl w:ilvl="2" w:tplc="0C0A001B" w:tentative="1">
      <w:start w:val="1"/>
      <w:numFmt w:val="lowerRoman"/>
      <w:lvlText w:val="%3."/>
      <w:lvlJc w:val="right"/>
      <w:pPr>
        <w:ind w:left="2443" w:hanging="180"/>
      </w:pPr>
    </w:lvl>
    <w:lvl w:ilvl="3" w:tplc="0C0A000F" w:tentative="1">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17">
    <w:nsid w:val="59235769"/>
    <w:multiLevelType w:val="singleLevel"/>
    <w:tmpl w:val="948412BA"/>
    <w:lvl w:ilvl="0">
      <w:start w:val="1"/>
      <w:numFmt w:val="decimal"/>
      <w:lvlText w:val="Art. %1."/>
      <w:lvlJc w:val="left"/>
      <w:pPr>
        <w:tabs>
          <w:tab w:val="num" w:pos="720"/>
        </w:tabs>
        <w:ind w:left="360" w:hanging="360"/>
      </w:pPr>
      <w:rPr>
        <w:b/>
        <w:i w:val="0"/>
        <w:sz w:val="24"/>
      </w:rPr>
    </w:lvl>
  </w:abstractNum>
  <w:abstractNum w:abstractNumId="18">
    <w:nsid w:val="5BE23B40"/>
    <w:multiLevelType w:val="hybridMultilevel"/>
    <w:tmpl w:val="9E70B118"/>
    <w:lvl w:ilvl="0" w:tplc="07325C54">
      <w:start w:val="1"/>
      <w:numFmt w:val="decimal"/>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9">
    <w:nsid w:val="667B3D45"/>
    <w:multiLevelType w:val="hybridMultilevel"/>
    <w:tmpl w:val="4DCC14D4"/>
    <w:lvl w:ilvl="0" w:tplc="27BA75D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1"/>
  </w:num>
  <w:num w:numId="2">
    <w:abstractNumId w:val="8"/>
  </w:num>
  <w:num w:numId="3">
    <w:abstractNumId w:val="16"/>
  </w:num>
  <w:num w:numId="4">
    <w:abstractNumId w:val="1"/>
  </w:num>
  <w:num w:numId="5">
    <w:abstractNumId w:val="6"/>
  </w:num>
  <w:num w:numId="6">
    <w:abstractNumId w:val="12"/>
  </w:num>
  <w:num w:numId="7">
    <w:abstractNumId w:val="4"/>
  </w:num>
  <w:num w:numId="8">
    <w:abstractNumId w:val="3"/>
  </w:num>
  <w:num w:numId="9">
    <w:abstractNumId w:val="14"/>
  </w:num>
  <w:num w:numId="10">
    <w:abstractNumId w:val="2"/>
  </w:num>
  <w:num w:numId="11">
    <w:abstractNumId w:val="19"/>
  </w:num>
  <w:num w:numId="12">
    <w:abstractNumId w:val="13"/>
  </w:num>
  <w:num w:numId="13">
    <w:abstractNumId w:val="5"/>
  </w:num>
  <w:num w:numId="14">
    <w:abstractNumId w:val="15"/>
  </w:num>
  <w:num w:numId="15">
    <w:abstractNumId w:val="0"/>
  </w:num>
  <w:num w:numId="16">
    <w:abstractNumId w:val="17"/>
    <w:lvlOverride w:ilvl="0">
      <w:startOverride w:val="1"/>
    </w:lvlOverride>
  </w:num>
  <w:num w:numId="17">
    <w:abstractNumId w:val="9"/>
    <w:lvlOverride w:ilvl="0">
      <w:startOverride w:val="1"/>
    </w:lvlOverride>
  </w:num>
  <w:num w:numId="18">
    <w:abstractNumId w:val="7"/>
  </w:num>
  <w:num w:numId="19">
    <w:abstractNumId w:val="1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37218"/>
    <o:shapelayout v:ext="edit">
      <o:idmap v:ext="edit" data="1"/>
    </o:shapelayout>
  </w:hdrShapeDefaults>
  <w:footnotePr>
    <w:footnote w:id="0"/>
    <w:footnote w:id="1"/>
  </w:footnotePr>
  <w:endnotePr>
    <w:endnote w:id="0"/>
    <w:endnote w:id="1"/>
  </w:endnotePr>
  <w:compat/>
  <w:rsids>
    <w:rsidRoot w:val="004972B9"/>
    <w:rsid w:val="00004717"/>
    <w:rsid w:val="00004DA3"/>
    <w:rsid w:val="000222AB"/>
    <w:rsid w:val="00023D5D"/>
    <w:rsid w:val="00027411"/>
    <w:rsid w:val="00027BF1"/>
    <w:rsid w:val="000358BF"/>
    <w:rsid w:val="00040499"/>
    <w:rsid w:val="00041496"/>
    <w:rsid w:val="00041628"/>
    <w:rsid w:val="00047278"/>
    <w:rsid w:val="000545AA"/>
    <w:rsid w:val="000568B9"/>
    <w:rsid w:val="00057272"/>
    <w:rsid w:val="0006460B"/>
    <w:rsid w:val="00075814"/>
    <w:rsid w:val="0008010B"/>
    <w:rsid w:val="00082614"/>
    <w:rsid w:val="00082ED5"/>
    <w:rsid w:val="000840E5"/>
    <w:rsid w:val="00085B2E"/>
    <w:rsid w:val="00095074"/>
    <w:rsid w:val="000A6856"/>
    <w:rsid w:val="000B5274"/>
    <w:rsid w:val="000B6FF5"/>
    <w:rsid w:val="000C6283"/>
    <w:rsid w:val="000C78DE"/>
    <w:rsid w:val="000D1702"/>
    <w:rsid w:val="000E70C4"/>
    <w:rsid w:val="000F6352"/>
    <w:rsid w:val="00107404"/>
    <w:rsid w:val="00111258"/>
    <w:rsid w:val="00111F1A"/>
    <w:rsid w:val="00114F1C"/>
    <w:rsid w:val="0012594D"/>
    <w:rsid w:val="00130836"/>
    <w:rsid w:val="00133899"/>
    <w:rsid w:val="00135CC3"/>
    <w:rsid w:val="00152555"/>
    <w:rsid w:val="001565EB"/>
    <w:rsid w:val="00156DF7"/>
    <w:rsid w:val="00167595"/>
    <w:rsid w:val="001703DF"/>
    <w:rsid w:val="001707AD"/>
    <w:rsid w:val="00177B52"/>
    <w:rsid w:val="00180109"/>
    <w:rsid w:val="001A061F"/>
    <w:rsid w:val="001A12E1"/>
    <w:rsid w:val="001A55B8"/>
    <w:rsid w:val="001A5D09"/>
    <w:rsid w:val="001B556E"/>
    <w:rsid w:val="001B5F80"/>
    <w:rsid w:val="001C3C4A"/>
    <w:rsid w:val="001D4316"/>
    <w:rsid w:val="001D6F2C"/>
    <w:rsid w:val="001D783E"/>
    <w:rsid w:val="001D7BA2"/>
    <w:rsid w:val="001F4887"/>
    <w:rsid w:val="001F48DC"/>
    <w:rsid w:val="001F54B4"/>
    <w:rsid w:val="0020437D"/>
    <w:rsid w:val="00212822"/>
    <w:rsid w:val="00217970"/>
    <w:rsid w:val="0022086C"/>
    <w:rsid w:val="00255895"/>
    <w:rsid w:val="00256846"/>
    <w:rsid w:val="00287C5E"/>
    <w:rsid w:val="002A3CF0"/>
    <w:rsid w:val="002B7227"/>
    <w:rsid w:val="002B78A0"/>
    <w:rsid w:val="002C3A09"/>
    <w:rsid w:val="002D2BA0"/>
    <w:rsid w:val="002D65FD"/>
    <w:rsid w:val="002E1FF8"/>
    <w:rsid w:val="002E228B"/>
    <w:rsid w:val="002E44EF"/>
    <w:rsid w:val="002E5E3F"/>
    <w:rsid w:val="002E718F"/>
    <w:rsid w:val="002F73E7"/>
    <w:rsid w:val="0031064C"/>
    <w:rsid w:val="003111E3"/>
    <w:rsid w:val="00311BB1"/>
    <w:rsid w:val="00317394"/>
    <w:rsid w:val="00317B88"/>
    <w:rsid w:val="00331671"/>
    <w:rsid w:val="0034087A"/>
    <w:rsid w:val="00344F38"/>
    <w:rsid w:val="00346573"/>
    <w:rsid w:val="0034689E"/>
    <w:rsid w:val="00360589"/>
    <w:rsid w:val="00363E61"/>
    <w:rsid w:val="00367C77"/>
    <w:rsid w:val="00373B5B"/>
    <w:rsid w:val="0038310E"/>
    <w:rsid w:val="00385CE3"/>
    <w:rsid w:val="00386F03"/>
    <w:rsid w:val="00395437"/>
    <w:rsid w:val="00395CE5"/>
    <w:rsid w:val="00397AEC"/>
    <w:rsid w:val="003B4E67"/>
    <w:rsid w:val="003B7497"/>
    <w:rsid w:val="003C1BDD"/>
    <w:rsid w:val="003E0FB2"/>
    <w:rsid w:val="003E2AF7"/>
    <w:rsid w:val="003F4A40"/>
    <w:rsid w:val="0040381F"/>
    <w:rsid w:val="0041122D"/>
    <w:rsid w:val="00411DDE"/>
    <w:rsid w:val="004213CE"/>
    <w:rsid w:val="00424DD7"/>
    <w:rsid w:val="00431BCF"/>
    <w:rsid w:val="00442B8E"/>
    <w:rsid w:val="00442DAD"/>
    <w:rsid w:val="00444B26"/>
    <w:rsid w:val="004473B6"/>
    <w:rsid w:val="004526D1"/>
    <w:rsid w:val="00454800"/>
    <w:rsid w:val="004676A3"/>
    <w:rsid w:val="004712EA"/>
    <w:rsid w:val="00471B07"/>
    <w:rsid w:val="00482964"/>
    <w:rsid w:val="00487D90"/>
    <w:rsid w:val="00494EE1"/>
    <w:rsid w:val="004972B9"/>
    <w:rsid w:val="004975FD"/>
    <w:rsid w:val="004B4E94"/>
    <w:rsid w:val="004C1E4E"/>
    <w:rsid w:val="004C593D"/>
    <w:rsid w:val="004C6CC8"/>
    <w:rsid w:val="004D16D8"/>
    <w:rsid w:val="004D1D97"/>
    <w:rsid w:val="004E5700"/>
    <w:rsid w:val="004F5092"/>
    <w:rsid w:val="004F628A"/>
    <w:rsid w:val="005050D5"/>
    <w:rsid w:val="005074B7"/>
    <w:rsid w:val="00507C6F"/>
    <w:rsid w:val="00522192"/>
    <w:rsid w:val="00525C54"/>
    <w:rsid w:val="00531116"/>
    <w:rsid w:val="00535B2D"/>
    <w:rsid w:val="00536D4E"/>
    <w:rsid w:val="00536EE3"/>
    <w:rsid w:val="00537447"/>
    <w:rsid w:val="0054123C"/>
    <w:rsid w:val="00547536"/>
    <w:rsid w:val="00561641"/>
    <w:rsid w:val="00561FE1"/>
    <w:rsid w:val="00563BD9"/>
    <w:rsid w:val="005649CB"/>
    <w:rsid w:val="0057349E"/>
    <w:rsid w:val="00574984"/>
    <w:rsid w:val="00582F16"/>
    <w:rsid w:val="00583321"/>
    <w:rsid w:val="00587532"/>
    <w:rsid w:val="00592429"/>
    <w:rsid w:val="005A2D5B"/>
    <w:rsid w:val="005B05B5"/>
    <w:rsid w:val="005B40D2"/>
    <w:rsid w:val="005B6E2E"/>
    <w:rsid w:val="005C488F"/>
    <w:rsid w:val="005D1E32"/>
    <w:rsid w:val="005D1F83"/>
    <w:rsid w:val="005E2F67"/>
    <w:rsid w:val="005F0A32"/>
    <w:rsid w:val="005F30E3"/>
    <w:rsid w:val="005F3773"/>
    <w:rsid w:val="005F545E"/>
    <w:rsid w:val="005F629F"/>
    <w:rsid w:val="0060272E"/>
    <w:rsid w:val="006112B7"/>
    <w:rsid w:val="0061328F"/>
    <w:rsid w:val="00615F6A"/>
    <w:rsid w:val="00621706"/>
    <w:rsid w:val="006247BB"/>
    <w:rsid w:val="00630E13"/>
    <w:rsid w:val="00636B21"/>
    <w:rsid w:val="006405DF"/>
    <w:rsid w:val="006438B2"/>
    <w:rsid w:val="00645AD4"/>
    <w:rsid w:val="006622B4"/>
    <w:rsid w:val="00666510"/>
    <w:rsid w:val="00671D72"/>
    <w:rsid w:val="00674F5A"/>
    <w:rsid w:val="0067737B"/>
    <w:rsid w:val="00687CDC"/>
    <w:rsid w:val="0069173B"/>
    <w:rsid w:val="006A7525"/>
    <w:rsid w:val="006B1D5E"/>
    <w:rsid w:val="006B33BE"/>
    <w:rsid w:val="006C0749"/>
    <w:rsid w:val="006C67FA"/>
    <w:rsid w:val="006C73BD"/>
    <w:rsid w:val="006C7D32"/>
    <w:rsid w:val="006D0124"/>
    <w:rsid w:val="006D0463"/>
    <w:rsid w:val="006E6DE4"/>
    <w:rsid w:val="006E78C0"/>
    <w:rsid w:val="006F209F"/>
    <w:rsid w:val="006F2749"/>
    <w:rsid w:val="007106E4"/>
    <w:rsid w:val="00716B8F"/>
    <w:rsid w:val="00717C2E"/>
    <w:rsid w:val="00723A7D"/>
    <w:rsid w:val="007272A9"/>
    <w:rsid w:val="007279DF"/>
    <w:rsid w:val="007306CA"/>
    <w:rsid w:val="00734E26"/>
    <w:rsid w:val="00740986"/>
    <w:rsid w:val="00743461"/>
    <w:rsid w:val="007475E8"/>
    <w:rsid w:val="0075071A"/>
    <w:rsid w:val="00751790"/>
    <w:rsid w:val="00765590"/>
    <w:rsid w:val="00781E89"/>
    <w:rsid w:val="00791C9C"/>
    <w:rsid w:val="007975F4"/>
    <w:rsid w:val="007A0F30"/>
    <w:rsid w:val="007B0319"/>
    <w:rsid w:val="007C4818"/>
    <w:rsid w:val="007C5C56"/>
    <w:rsid w:val="007C7BDC"/>
    <w:rsid w:val="007D377F"/>
    <w:rsid w:val="007D5E9F"/>
    <w:rsid w:val="007D6DFF"/>
    <w:rsid w:val="007E410D"/>
    <w:rsid w:val="007F31EF"/>
    <w:rsid w:val="007F37C0"/>
    <w:rsid w:val="008013CE"/>
    <w:rsid w:val="00805E8D"/>
    <w:rsid w:val="00806B72"/>
    <w:rsid w:val="0082028B"/>
    <w:rsid w:val="008229B2"/>
    <w:rsid w:val="0082506A"/>
    <w:rsid w:val="00831E0A"/>
    <w:rsid w:val="0083337B"/>
    <w:rsid w:val="008338E3"/>
    <w:rsid w:val="008356A1"/>
    <w:rsid w:val="008400A4"/>
    <w:rsid w:val="00843F9F"/>
    <w:rsid w:val="00850E4B"/>
    <w:rsid w:val="00860DEA"/>
    <w:rsid w:val="0086649A"/>
    <w:rsid w:val="00870B97"/>
    <w:rsid w:val="00876852"/>
    <w:rsid w:val="00893A2A"/>
    <w:rsid w:val="008941E1"/>
    <w:rsid w:val="008945F9"/>
    <w:rsid w:val="008C7EAF"/>
    <w:rsid w:val="008D7983"/>
    <w:rsid w:val="008E6D09"/>
    <w:rsid w:val="008F3254"/>
    <w:rsid w:val="008F6FBC"/>
    <w:rsid w:val="009042C4"/>
    <w:rsid w:val="00907CA0"/>
    <w:rsid w:val="00907F17"/>
    <w:rsid w:val="00927A76"/>
    <w:rsid w:val="0093324B"/>
    <w:rsid w:val="0094160F"/>
    <w:rsid w:val="009442E4"/>
    <w:rsid w:val="00952992"/>
    <w:rsid w:val="00956375"/>
    <w:rsid w:val="009569A1"/>
    <w:rsid w:val="00956A88"/>
    <w:rsid w:val="00963B18"/>
    <w:rsid w:val="00964C26"/>
    <w:rsid w:val="00984371"/>
    <w:rsid w:val="00986C91"/>
    <w:rsid w:val="009A0947"/>
    <w:rsid w:val="009A1086"/>
    <w:rsid w:val="009A6DFD"/>
    <w:rsid w:val="009C0751"/>
    <w:rsid w:val="009C4820"/>
    <w:rsid w:val="009C6D8C"/>
    <w:rsid w:val="009F7B9D"/>
    <w:rsid w:val="00A11B07"/>
    <w:rsid w:val="00A13255"/>
    <w:rsid w:val="00A13F56"/>
    <w:rsid w:val="00A14BA9"/>
    <w:rsid w:val="00A15166"/>
    <w:rsid w:val="00A16D84"/>
    <w:rsid w:val="00A2601C"/>
    <w:rsid w:val="00A37C8A"/>
    <w:rsid w:val="00A43345"/>
    <w:rsid w:val="00A5109C"/>
    <w:rsid w:val="00A8643B"/>
    <w:rsid w:val="00A86B84"/>
    <w:rsid w:val="00AD421D"/>
    <w:rsid w:val="00AD75B7"/>
    <w:rsid w:val="00AF3C66"/>
    <w:rsid w:val="00AF4376"/>
    <w:rsid w:val="00AF6FA4"/>
    <w:rsid w:val="00B0042F"/>
    <w:rsid w:val="00B17C8D"/>
    <w:rsid w:val="00B21078"/>
    <w:rsid w:val="00B25E4A"/>
    <w:rsid w:val="00B517F2"/>
    <w:rsid w:val="00B52070"/>
    <w:rsid w:val="00B535BC"/>
    <w:rsid w:val="00B67BD9"/>
    <w:rsid w:val="00B70776"/>
    <w:rsid w:val="00B71BE8"/>
    <w:rsid w:val="00B73395"/>
    <w:rsid w:val="00B744AB"/>
    <w:rsid w:val="00B764A2"/>
    <w:rsid w:val="00B84DCE"/>
    <w:rsid w:val="00B90870"/>
    <w:rsid w:val="00B93557"/>
    <w:rsid w:val="00B9517A"/>
    <w:rsid w:val="00B9646B"/>
    <w:rsid w:val="00BA079D"/>
    <w:rsid w:val="00BB01A3"/>
    <w:rsid w:val="00BB2E88"/>
    <w:rsid w:val="00BC68BF"/>
    <w:rsid w:val="00BC6C83"/>
    <w:rsid w:val="00BD6CCC"/>
    <w:rsid w:val="00BF0E09"/>
    <w:rsid w:val="00BF6D68"/>
    <w:rsid w:val="00C00688"/>
    <w:rsid w:val="00C02E70"/>
    <w:rsid w:val="00C07B9A"/>
    <w:rsid w:val="00C179CF"/>
    <w:rsid w:val="00C21A24"/>
    <w:rsid w:val="00C326F0"/>
    <w:rsid w:val="00C340AF"/>
    <w:rsid w:val="00C37E17"/>
    <w:rsid w:val="00C43B5D"/>
    <w:rsid w:val="00C55DD3"/>
    <w:rsid w:val="00C61EA6"/>
    <w:rsid w:val="00C6228C"/>
    <w:rsid w:val="00C626CC"/>
    <w:rsid w:val="00C64BDB"/>
    <w:rsid w:val="00C746C6"/>
    <w:rsid w:val="00C75542"/>
    <w:rsid w:val="00C911B2"/>
    <w:rsid w:val="00C9671F"/>
    <w:rsid w:val="00CA296C"/>
    <w:rsid w:val="00CB029A"/>
    <w:rsid w:val="00CB3DC7"/>
    <w:rsid w:val="00CB7C8A"/>
    <w:rsid w:val="00CB7F51"/>
    <w:rsid w:val="00CD1C5D"/>
    <w:rsid w:val="00CD2B2D"/>
    <w:rsid w:val="00CD3639"/>
    <w:rsid w:val="00CF283B"/>
    <w:rsid w:val="00CF7B08"/>
    <w:rsid w:val="00CF7D5D"/>
    <w:rsid w:val="00D30546"/>
    <w:rsid w:val="00D33589"/>
    <w:rsid w:val="00D37767"/>
    <w:rsid w:val="00D42F83"/>
    <w:rsid w:val="00D4465A"/>
    <w:rsid w:val="00D46C37"/>
    <w:rsid w:val="00D52740"/>
    <w:rsid w:val="00D5673D"/>
    <w:rsid w:val="00D6698A"/>
    <w:rsid w:val="00D71F20"/>
    <w:rsid w:val="00D73509"/>
    <w:rsid w:val="00D77F64"/>
    <w:rsid w:val="00D800CB"/>
    <w:rsid w:val="00D81747"/>
    <w:rsid w:val="00D8317B"/>
    <w:rsid w:val="00D86C87"/>
    <w:rsid w:val="00D87022"/>
    <w:rsid w:val="00DB4503"/>
    <w:rsid w:val="00DB4A76"/>
    <w:rsid w:val="00DC0F38"/>
    <w:rsid w:val="00DC3E6D"/>
    <w:rsid w:val="00DC3FF3"/>
    <w:rsid w:val="00DC6001"/>
    <w:rsid w:val="00DC7B3D"/>
    <w:rsid w:val="00DC7C2A"/>
    <w:rsid w:val="00DE2095"/>
    <w:rsid w:val="00DF0080"/>
    <w:rsid w:val="00DF1949"/>
    <w:rsid w:val="00E00184"/>
    <w:rsid w:val="00E0481B"/>
    <w:rsid w:val="00E062D3"/>
    <w:rsid w:val="00E1000A"/>
    <w:rsid w:val="00E11843"/>
    <w:rsid w:val="00E121D0"/>
    <w:rsid w:val="00E20895"/>
    <w:rsid w:val="00E2275D"/>
    <w:rsid w:val="00E23587"/>
    <w:rsid w:val="00E26E23"/>
    <w:rsid w:val="00E27910"/>
    <w:rsid w:val="00E341E2"/>
    <w:rsid w:val="00E36999"/>
    <w:rsid w:val="00E52F03"/>
    <w:rsid w:val="00E609C2"/>
    <w:rsid w:val="00E61513"/>
    <w:rsid w:val="00E67D83"/>
    <w:rsid w:val="00E76322"/>
    <w:rsid w:val="00E8382A"/>
    <w:rsid w:val="00E923DD"/>
    <w:rsid w:val="00E92C09"/>
    <w:rsid w:val="00E94EE5"/>
    <w:rsid w:val="00E96ABA"/>
    <w:rsid w:val="00E97563"/>
    <w:rsid w:val="00EB2131"/>
    <w:rsid w:val="00EC70F0"/>
    <w:rsid w:val="00ED14ED"/>
    <w:rsid w:val="00ED6A38"/>
    <w:rsid w:val="00EE0797"/>
    <w:rsid w:val="00EE117F"/>
    <w:rsid w:val="00EE2F44"/>
    <w:rsid w:val="00EF294D"/>
    <w:rsid w:val="00EF40FA"/>
    <w:rsid w:val="00F01C2E"/>
    <w:rsid w:val="00F073AF"/>
    <w:rsid w:val="00F10DCF"/>
    <w:rsid w:val="00F37BE2"/>
    <w:rsid w:val="00F43D1C"/>
    <w:rsid w:val="00F55EAD"/>
    <w:rsid w:val="00F73944"/>
    <w:rsid w:val="00F82B6D"/>
    <w:rsid w:val="00F82EEB"/>
    <w:rsid w:val="00F910A5"/>
    <w:rsid w:val="00F91CA6"/>
    <w:rsid w:val="00F91EFB"/>
    <w:rsid w:val="00F95E0C"/>
    <w:rsid w:val="00FA3B4F"/>
    <w:rsid w:val="00FA4052"/>
    <w:rsid w:val="00FA61AA"/>
    <w:rsid w:val="00FA6E29"/>
    <w:rsid w:val="00FB1A0B"/>
    <w:rsid w:val="00FC0AA2"/>
    <w:rsid w:val="00FC475C"/>
    <w:rsid w:val="00FD5D24"/>
    <w:rsid w:val="00FE148D"/>
    <w:rsid w:val="00FE45D0"/>
    <w:rsid w:val="00FF3D5D"/>
    <w:rsid w:val="00FF415A"/>
    <w:rsid w:val="00FF6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8E3"/>
  </w:style>
  <w:style w:type="paragraph" w:styleId="Ttulo1">
    <w:name w:val="heading 1"/>
    <w:basedOn w:val="Normal"/>
    <w:next w:val="Normal"/>
    <w:link w:val="Ttulo1Car"/>
    <w:qFormat/>
    <w:rsid w:val="004972B9"/>
    <w:pPr>
      <w:keepNext/>
      <w:spacing w:after="0" w:line="240" w:lineRule="auto"/>
      <w:ind w:left="-709" w:firstLine="142"/>
      <w:outlineLvl w:val="0"/>
    </w:pPr>
    <w:rPr>
      <w:rFonts w:ascii="Arial Black" w:eastAsia="Arial Unicode MS" w:hAnsi="Arial Black" w:cs="Arial Unicode MS"/>
      <w:b/>
      <w:i/>
      <w:sz w:val="16"/>
      <w:szCs w:val="20"/>
      <w:lang w:eastAsia="es-ES"/>
    </w:rPr>
  </w:style>
  <w:style w:type="paragraph" w:styleId="Ttulo2">
    <w:name w:val="heading 2"/>
    <w:basedOn w:val="Normal"/>
    <w:next w:val="Normal"/>
    <w:link w:val="Ttulo2Car"/>
    <w:uiPriority w:val="9"/>
    <w:unhideWhenUsed/>
    <w:qFormat/>
    <w:rsid w:val="005D1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nhideWhenUsed/>
    <w:qFormat/>
    <w:rsid w:val="004972B9"/>
    <w:pPr>
      <w:keepNext/>
      <w:spacing w:after="0" w:line="240" w:lineRule="auto"/>
      <w:ind w:firstLine="142"/>
      <w:outlineLvl w:val="4"/>
    </w:pPr>
    <w:rPr>
      <w:rFonts w:ascii="Arial" w:eastAsia="Arial Unicode MS" w:hAnsi="Arial" w:cs="Times New Roman"/>
      <w:b/>
      <w:sz w:val="24"/>
      <w:szCs w:val="20"/>
      <w:lang w:eastAsia="es-ES"/>
    </w:rPr>
  </w:style>
  <w:style w:type="paragraph" w:styleId="Ttulo6">
    <w:name w:val="heading 6"/>
    <w:basedOn w:val="Normal"/>
    <w:next w:val="Normal"/>
    <w:link w:val="Ttulo6Car"/>
    <w:semiHidden/>
    <w:unhideWhenUsed/>
    <w:qFormat/>
    <w:rsid w:val="004972B9"/>
    <w:pPr>
      <w:keepNext/>
      <w:spacing w:after="0" w:line="240" w:lineRule="auto"/>
      <w:ind w:left="-709" w:firstLine="425"/>
      <w:outlineLvl w:val="5"/>
    </w:pPr>
    <w:rPr>
      <w:rFonts w:ascii="Arial" w:eastAsia="Arial Unicode MS" w:hAnsi="Arial" w:cs="Times New Roman"/>
      <w:b/>
      <w:i/>
      <w:sz w:val="20"/>
      <w:szCs w:val="20"/>
      <w:lang w:eastAsia="es-ES"/>
    </w:rPr>
  </w:style>
  <w:style w:type="paragraph" w:styleId="Ttulo7">
    <w:name w:val="heading 7"/>
    <w:basedOn w:val="Normal"/>
    <w:next w:val="Normal"/>
    <w:link w:val="Ttulo7Car"/>
    <w:uiPriority w:val="9"/>
    <w:semiHidden/>
    <w:unhideWhenUsed/>
    <w:qFormat/>
    <w:rsid w:val="00964C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2B9"/>
  </w:style>
  <w:style w:type="paragraph" w:styleId="Piedepgina">
    <w:name w:val="footer"/>
    <w:basedOn w:val="Normal"/>
    <w:link w:val="PiedepginaCar"/>
    <w:uiPriority w:val="99"/>
    <w:semiHidden/>
    <w:unhideWhenUsed/>
    <w:rsid w:val="00497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72B9"/>
  </w:style>
  <w:style w:type="paragraph" w:styleId="Textodeglobo">
    <w:name w:val="Balloon Text"/>
    <w:basedOn w:val="Normal"/>
    <w:link w:val="TextodegloboCar"/>
    <w:uiPriority w:val="99"/>
    <w:semiHidden/>
    <w:unhideWhenUsed/>
    <w:rsid w:val="00497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2B9"/>
    <w:rPr>
      <w:rFonts w:ascii="Tahoma" w:hAnsi="Tahoma" w:cs="Tahoma"/>
      <w:sz w:val="16"/>
      <w:szCs w:val="16"/>
    </w:rPr>
  </w:style>
  <w:style w:type="character" w:customStyle="1" w:styleId="Ttulo1Car">
    <w:name w:val="Título 1 Car"/>
    <w:basedOn w:val="Fuentedeprrafopredeter"/>
    <w:link w:val="Ttulo1"/>
    <w:rsid w:val="004972B9"/>
    <w:rPr>
      <w:rFonts w:ascii="Arial Black" w:eastAsia="Arial Unicode MS" w:hAnsi="Arial Black" w:cs="Arial Unicode MS"/>
      <w:b/>
      <w:i/>
      <w:sz w:val="16"/>
      <w:szCs w:val="20"/>
      <w:lang w:eastAsia="es-ES"/>
    </w:rPr>
  </w:style>
  <w:style w:type="character" w:customStyle="1" w:styleId="Ttulo5Car">
    <w:name w:val="Título 5 Car"/>
    <w:basedOn w:val="Fuentedeprrafopredeter"/>
    <w:link w:val="Ttulo5"/>
    <w:rsid w:val="004972B9"/>
    <w:rPr>
      <w:rFonts w:ascii="Arial" w:eastAsia="Arial Unicode MS" w:hAnsi="Arial" w:cs="Times New Roman"/>
      <w:b/>
      <w:sz w:val="24"/>
      <w:szCs w:val="20"/>
      <w:lang w:eastAsia="es-ES"/>
    </w:rPr>
  </w:style>
  <w:style w:type="character" w:customStyle="1" w:styleId="Ttulo6Car">
    <w:name w:val="Título 6 Car"/>
    <w:basedOn w:val="Fuentedeprrafopredeter"/>
    <w:link w:val="Ttulo6"/>
    <w:semiHidden/>
    <w:rsid w:val="004972B9"/>
    <w:rPr>
      <w:rFonts w:ascii="Arial" w:eastAsia="Arial Unicode MS" w:hAnsi="Arial" w:cs="Times New Roman"/>
      <w:b/>
      <w:i/>
      <w:sz w:val="20"/>
      <w:szCs w:val="20"/>
      <w:lang w:eastAsia="es-ES"/>
    </w:rPr>
  </w:style>
  <w:style w:type="character" w:customStyle="1" w:styleId="Ttulo2Car">
    <w:name w:val="Título 2 Car"/>
    <w:basedOn w:val="Fuentedeprrafopredeter"/>
    <w:link w:val="Ttulo2"/>
    <w:uiPriority w:val="9"/>
    <w:rsid w:val="005D1F83"/>
    <w:rPr>
      <w:rFonts w:asciiTheme="majorHAnsi" w:eastAsiaTheme="majorEastAsia" w:hAnsiTheme="majorHAnsi" w:cstheme="majorBidi"/>
      <w:b/>
      <w:bCs/>
      <w:color w:val="4F81BD" w:themeColor="accent1"/>
      <w:sz w:val="26"/>
      <w:szCs w:val="26"/>
    </w:rPr>
  </w:style>
  <w:style w:type="paragraph" w:styleId="Sangradetextonormal">
    <w:name w:val="Body Text Indent"/>
    <w:basedOn w:val="Normal"/>
    <w:link w:val="SangradetextonormalCar"/>
    <w:rsid w:val="005D1F83"/>
    <w:pPr>
      <w:spacing w:after="0" w:line="240" w:lineRule="auto"/>
      <w:ind w:right="51" w:firstLine="1985"/>
      <w:jc w:val="both"/>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rsid w:val="005D1F83"/>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5D1F83"/>
    <w:pPr>
      <w:spacing w:after="0" w:line="240" w:lineRule="auto"/>
      <w:ind w:left="720"/>
      <w:contextualSpacing/>
    </w:pPr>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semiHidden/>
    <w:unhideWhenUsed/>
    <w:rsid w:val="00963B1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63B18"/>
  </w:style>
  <w:style w:type="character" w:customStyle="1" w:styleId="cuerpo1">
    <w:name w:val="cuerpo1"/>
    <w:basedOn w:val="Fuentedeprrafopredeter"/>
    <w:rsid w:val="00963B18"/>
    <w:rPr>
      <w:rFonts w:ascii="Arial" w:hAnsi="Arial" w:cs="Arial" w:hint="default"/>
      <w:b w:val="0"/>
      <w:bCs w:val="0"/>
      <w:i w:val="0"/>
      <w:iCs w:val="0"/>
      <w:color w:val="000000"/>
      <w:sz w:val="14"/>
      <w:szCs w:val="14"/>
    </w:rPr>
  </w:style>
  <w:style w:type="character" w:customStyle="1" w:styleId="Ttulo7Car">
    <w:name w:val="Título 7 Car"/>
    <w:basedOn w:val="Fuentedeprrafopredeter"/>
    <w:link w:val="Ttulo7"/>
    <w:uiPriority w:val="9"/>
    <w:semiHidden/>
    <w:rsid w:val="00964C26"/>
    <w:rPr>
      <w:rFonts w:asciiTheme="majorHAnsi" w:eastAsiaTheme="majorEastAsia" w:hAnsiTheme="majorHAnsi" w:cstheme="majorBidi"/>
      <w:i/>
      <w:iCs/>
      <w:color w:val="404040" w:themeColor="text1" w:themeTint="BF"/>
    </w:rPr>
  </w:style>
  <w:style w:type="character" w:styleId="Hipervnculo">
    <w:name w:val="Hyperlink"/>
    <w:basedOn w:val="Fuentedeprrafopredeter"/>
    <w:uiPriority w:val="99"/>
    <w:unhideWhenUsed/>
    <w:rsid w:val="00CF7D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11101939">
      <w:bodyDiv w:val="1"/>
      <w:marLeft w:val="0"/>
      <w:marRight w:val="0"/>
      <w:marTop w:val="0"/>
      <w:marBottom w:val="0"/>
      <w:divBdr>
        <w:top w:val="none" w:sz="0" w:space="0" w:color="auto"/>
        <w:left w:val="none" w:sz="0" w:space="0" w:color="auto"/>
        <w:bottom w:val="none" w:sz="0" w:space="0" w:color="auto"/>
        <w:right w:val="none" w:sz="0" w:space="0" w:color="auto"/>
      </w:divBdr>
    </w:div>
    <w:div w:id="10853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dominio13</cp:lastModifiedBy>
  <cp:revision>19</cp:revision>
  <cp:lastPrinted>2020-08-24T13:53:00Z</cp:lastPrinted>
  <dcterms:created xsi:type="dcterms:W3CDTF">2020-07-22T11:22:00Z</dcterms:created>
  <dcterms:modified xsi:type="dcterms:W3CDTF">2020-09-07T10:46:00Z</dcterms:modified>
</cp:coreProperties>
</file>